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1D9" w:rsidRDefault="005701D9" w:rsidP="006851D5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</w:t>
      </w:r>
      <w:r w:rsidR="00F35F9D">
        <w:rPr>
          <w:rFonts w:ascii="Times New Roman" w:hAnsi="Times New Roman" w:cs="Times New Roman"/>
          <w:sz w:val="24"/>
          <w:szCs w:val="24"/>
        </w:rPr>
        <w:t>ым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F35F9D">
        <w:rPr>
          <w:rFonts w:ascii="Times New Roman" w:hAnsi="Times New Roman" w:cs="Times New Roman"/>
          <w:sz w:val="24"/>
          <w:szCs w:val="24"/>
        </w:rPr>
        <w:t xml:space="preserve">ым </w:t>
      </w:r>
      <w:r w:rsidRPr="006718D9">
        <w:rPr>
          <w:rFonts w:ascii="Times New Roman" w:hAnsi="Times New Roman" w:cs="Times New Roman"/>
          <w:sz w:val="24"/>
          <w:szCs w:val="24"/>
        </w:rPr>
        <w:t>план</w:t>
      </w:r>
      <w:r w:rsidR="00F35F9D">
        <w:rPr>
          <w:rFonts w:ascii="Times New Roman" w:hAnsi="Times New Roman" w:cs="Times New Roman"/>
          <w:sz w:val="24"/>
          <w:szCs w:val="24"/>
        </w:rPr>
        <w:t>ам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по специальност</w:t>
      </w:r>
      <w:r w:rsidR="00F35F9D">
        <w:rPr>
          <w:rFonts w:ascii="Times New Roman" w:hAnsi="Times New Roman" w:cs="Times New Roman"/>
          <w:sz w:val="24"/>
          <w:szCs w:val="24"/>
        </w:rPr>
        <w:t>ям</w:t>
      </w:r>
      <w:r w:rsidRPr="006718D9">
        <w:rPr>
          <w:rFonts w:ascii="Times New Roman" w:hAnsi="Times New Roman" w:cs="Times New Roman"/>
          <w:sz w:val="24"/>
          <w:szCs w:val="24"/>
        </w:rPr>
        <w:t>, утвержденн</w:t>
      </w:r>
      <w:r w:rsidR="00F35F9D">
        <w:rPr>
          <w:rFonts w:ascii="Times New Roman" w:hAnsi="Times New Roman" w:cs="Times New Roman"/>
          <w:sz w:val="24"/>
          <w:szCs w:val="24"/>
        </w:rPr>
        <w:t>ым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936185" w:rsidRPr="005701D9" w:rsidRDefault="005701D9" w:rsidP="006851D5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3BAF" w:rsidRPr="005701D9">
        <w:rPr>
          <w:rFonts w:ascii="Times New Roman" w:hAnsi="Times New Roman" w:cs="Times New Roman"/>
          <w:sz w:val="24"/>
          <w:szCs w:val="24"/>
        </w:rPr>
        <w:t>222/3, 220/1,</w:t>
      </w:r>
      <w:r w:rsidR="006851D5">
        <w:rPr>
          <w:rFonts w:ascii="Times New Roman" w:hAnsi="Times New Roman" w:cs="Times New Roman"/>
          <w:sz w:val="24"/>
          <w:szCs w:val="24"/>
        </w:rPr>
        <w:t xml:space="preserve"> </w:t>
      </w:r>
      <w:r w:rsidR="00EC5727" w:rsidRPr="005701D9">
        <w:rPr>
          <w:rFonts w:ascii="Times New Roman" w:hAnsi="Times New Roman" w:cs="Times New Roman"/>
          <w:sz w:val="24"/>
          <w:szCs w:val="24"/>
        </w:rPr>
        <w:t xml:space="preserve">221/2, </w:t>
      </w:r>
      <w:r w:rsidR="00133BAF" w:rsidRPr="005701D9">
        <w:rPr>
          <w:rFonts w:ascii="Times New Roman" w:hAnsi="Times New Roman" w:cs="Times New Roman"/>
          <w:sz w:val="24"/>
          <w:szCs w:val="24"/>
        </w:rPr>
        <w:t xml:space="preserve">224/5, </w:t>
      </w:r>
      <w:r w:rsidR="00EC5727" w:rsidRPr="005701D9">
        <w:rPr>
          <w:rFonts w:ascii="Times New Roman" w:hAnsi="Times New Roman" w:cs="Times New Roman"/>
          <w:sz w:val="24"/>
          <w:szCs w:val="24"/>
        </w:rPr>
        <w:t>223/4, 225/6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3BAF" w:rsidRPr="005701D9">
        <w:rPr>
          <w:rFonts w:ascii="Times New Roman" w:hAnsi="Times New Roman" w:cs="Times New Roman"/>
          <w:sz w:val="24"/>
          <w:szCs w:val="24"/>
        </w:rPr>
        <w:t xml:space="preserve"> 226/7, </w:t>
      </w:r>
      <w:r>
        <w:rPr>
          <w:rFonts w:ascii="Times New Roman" w:hAnsi="Times New Roman" w:cs="Times New Roman"/>
          <w:sz w:val="24"/>
          <w:szCs w:val="24"/>
        </w:rPr>
        <w:t>227/8,</w:t>
      </w:r>
      <w:r w:rsidR="00133BAF" w:rsidRPr="005701D9">
        <w:rPr>
          <w:rFonts w:ascii="Times New Roman" w:hAnsi="Times New Roman" w:cs="Times New Roman"/>
          <w:sz w:val="24"/>
          <w:szCs w:val="24"/>
        </w:rPr>
        <w:t xml:space="preserve"> 228/9</w:t>
      </w:r>
    </w:p>
    <w:p w:rsidR="00936185" w:rsidRDefault="00936185" w:rsidP="009361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6185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936185" w:rsidRDefault="00936185" w:rsidP="009361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185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«Охрана окружающей среды и энергосбережение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936185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833"/>
        <w:gridCol w:w="3626"/>
      </w:tblGrid>
      <w:tr w:rsidR="005701D9" w:rsidRPr="00696006" w:rsidTr="008F0CBE">
        <w:trPr>
          <w:trHeight w:val="366"/>
        </w:trPr>
        <w:tc>
          <w:tcPr>
            <w:tcW w:w="3229" w:type="dxa"/>
            <w:shd w:val="clear" w:color="auto" w:fill="auto"/>
          </w:tcPr>
          <w:p w:rsidR="005701D9" w:rsidRPr="00696006" w:rsidRDefault="005701D9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33" w:type="dxa"/>
            <w:shd w:val="clear" w:color="auto" w:fill="auto"/>
          </w:tcPr>
          <w:p w:rsidR="005701D9" w:rsidRPr="00696006" w:rsidRDefault="005701D9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5-04-0911-01</w:t>
            </w:r>
          </w:p>
        </w:tc>
        <w:tc>
          <w:tcPr>
            <w:tcW w:w="3626" w:type="dxa"/>
            <w:shd w:val="clear" w:color="auto" w:fill="auto"/>
          </w:tcPr>
          <w:p w:rsidR="005701D9" w:rsidRPr="00696006" w:rsidRDefault="005701D9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Зубопротезное дело</w:t>
            </w:r>
          </w:p>
        </w:tc>
      </w:tr>
      <w:tr w:rsidR="008F0CBE" w:rsidRPr="00696006" w:rsidTr="008F0CBE">
        <w:trPr>
          <w:trHeight w:val="366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3" w:type="dxa"/>
            <w:shd w:val="clear" w:color="auto" w:fill="auto"/>
          </w:tcPr>
          <w:p w:rsidR="008F0CBE" w:rsidRPr="008F0CBE" w:rsidRDefault="008F0CBE" w:rsidP="008F0C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5-04-0911-02</w:t>
            </w:r>
          </w:p>
        </w:tc>
        <w:tc>
          <w:tcPr>
            <w:tcW w:w="3626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Зуболечебное дело</w:t>
            </w:r>
          </w:p>
        </w:tc>
      </w:tr>
      <w:tr w:rsidR="008F0CBE" w:rsidRPr="00696006" w:rsidTr="008F0CBE">
        <w:trPr>
          <w:trHeight w:val="366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3" w:type="dxa"/>
            <w:shd w:val="clear" w:color="auto" w:fill="auto"/>
          </w:tcPr>
          <w:p w:rsidR="008F0CBE" w:rsidRDefault="008F0CBE" w:rsidP="008F0C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5-04-0911-03</w:t>
            </w:r>
          </w:p>
        </w:tc>
        <w:tc>
          <w:tcPr>
            <w:tcW w:w="3626" w:type="dxa"/>
            <w:shd w:val="clear" w:color="auto" w:fill="auto"/>
          </w:tcPr>
          <w:p w:rsidR="008F0CBE" w:rsidRDefault="008F0CBE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Лечебное дело</w:t>
            </w:r>
          </w:p>
        </w:tc>
      </w:tr>
      <w:tr w:rsidR="008F0CBE" w:rsidRPr="00696006" w:rsidTr="008F0CBE">
        <w:trPr>
          <w:trHeight w:val="366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3" w:type="dxa"/>
            <w:shd w:val="clear" w:color="auto" w:fill="auto"/>
          </w:tcPr>
          <w:p w:rsidR="008F0CBE" w:rsidRDefault="008F0CBE" w:rsidP="008F0C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5-04-0911-04</w:t>
            </w:r>
          </w:p>
        </w:tc>
        <w:tc>
          <w:tcPr>
            <w:tcW w:w="3626" w:type="dxa"/>
            <w:shd w:val="clear" w:color="auto" w:fill="auto"/>
          </w:tcPr>
          <w:p w:rsidR="008F0CBE" w:rsidRDefault="008F0CBE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Медико-профилактическое дело</w:t>
            </w:r>
          </w:p>
        </w:tc>
      </w:tr>
      <w:tr w:rsidR="008F0CBE" w:rsidRPr="00696006" w:rsidTr="008F0CBE">
        <w:trPr>
          <w:trHeight w:val="366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3" w:type="dxa"/>
            <w:shd w:val="clear" w:color="auto" w:fill="auto"/>
          </w:tcPr>
          <w:p w:rsidR="008F0CBE" w:rsidRPr="008F0CBE" w:rsidRDefault="008F0CBE" w:rsidP="008F0CB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5-04-0911- 05</w:t>
            </w:r>
          </w:p>
        </w:tc>
        <w:tc>
          <w:tcPr>
            <w:tcW w:w="3626" w:type="dxa"/>
            <w:shd w:val="clear" w:color="auto" w:fill="auto"/>
          </w:tcPr>
          <w:p w:rsidR="008F0CBE" w:rsidRDefault="008F0CBE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Сестринское дело</w:t>
            </w:r>
          </w:p>
        </w:tc>
      </w:tr>
      <w:tr w:rsidR="008F0CBE" w:rsidRPr="00696006" w:rsidTr="008F0CBE">
        <w:trPr>
          <w:trHeight w:val="366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3" w:type="dxa"/>
            <w:shd w:val="clear" w:color="auto" w:fill="auto"/>
          </w:tcPr>
          <w:p w:rsidR="008F0CBE" w:rsidRDefault="008F0CBE" w:rsidP="008F0CB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5-04-0911- 06</w:t>
            </w:r>
          </w:p>
        </w:tc>
        <w:tc>
          <w:tcPr>
            <w:tcW w:w="3626" w:type="dxa"/>
            <w:shd w:val="clear" w:color="auto" w:fill="auto"/>
          </w:tcPr>
          <w:p w:rsidR="008F0CBE" w:rsidRDefault="008F0CBE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Медико-диагностическое дело</w:t>
            </w:r>
          </w:p>
        </w:tc>
      </w:tr>
      <w:tr w:rsidR="008F0CBE" w:rsidRPr="00696006" w:rsidTr="00DC2411">
        <w:trPr>
          <w:trHeight w:val="269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3" w:type="dxa"/>
            <w:shd w:val="clear" w:color="auto" w:fill="auto"/>
          </w:tcPr>
          <w:p w:rsidR="008F0CBE" w:rsidRDefault="00DC2411" w:rsidP="008F0CB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5-04-0911-07</w:t>
            </w:r>
          </w:p>
        </w:tc>
        <w:tc>
          <w:tcPr>
            <w:tcW w:w="3626" w:type="dxa"/>
            <w:shd w:val="clear" w:color="auto" w:fill="auto"/>
          </w:tcPr>
          <w:p w:rsidR="008F0CBE" w:rsidRDefault="00DC2411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Лечебный массаж</w:t>
            </w:r>
          </w:p>
        </w:tc>
      </w:tr>
      <w:tr w:rsidR="00DC2411" w:rsidRPr="00696006" w:rsidTr="008F0CBE">
        <w:trPr>
          <w:trHeight w:val="366"/>
        </w:trPr>
        <w:tc>
          <w:tcPr>
            <w:tcW w:w="3229" w:type="dxa"/>
            <w:shd w:val="clear" w:color="auto" w:fill="auto"/>
          </w:tcPr>
          <w:p w:rsidR="00DC2411" w:rsidRPr="00696006" w:rsidRDefault="00DC2411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3" w:type="dxa"/>
            <w:shd w:val="clear" w:color="auto" w:fill="auto"/>
          </w:tcPr>
          <w:p w:rsidR="00DC2411" w:rsidRDefault="00DC2411" w:rsidP="008F0CB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5-04-0911-08</w:t>
            </w:r>
          </w:p>
        </w:tc>
        <w:tc>
          <w:tcPr>
            <w:tcW w:w="3626" w:type="dxa"/>
            <w:shd w:val="clear" w:color="auto" w:fill="auto"/>
          </w:tcPr>
          <w:p w:rsidR="00DC2411" w:rsidRDefault="00DC2411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Медико-реабилитационное дело</w:t>
            </w:r>
          </w:p>
        </w:tc>
      </w:tr>
      <w:tr w:rsidR="00DC2411" w:rsidRPr="00696006" w:rsidTr="008F0CBE">
        <w:trPr>
          <w:trHeight w:val="366"/>
        </w:trPr>
        <w:tc>
          <w:tcPr>
            <w:tcW w:w="3229" w:type="dxa"/>
            <w:shd w:val="clear" w:color="auto" w:fill="auto"/>
          </w:tcPr>
          <w:p w:rsidR="00DC2411" w:rsidRPr="00696006" w:rsidRDefault="00DC2411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3" w:type="dxa"/>
            <w:shd w:val="clear" w:color="auto" w:fill="auto"/>
          </w:tcPr>
          <w:p w:rsidR="00DC2411" w:rsidRDefault="00DC2411" w:rsidP="008F0CB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5-04-0912-01</w:t>
            </w:r>
          </w:p>
        </w:tc>
        <w:tc>
          <w:tcPr>
            <w:tcW w:w="3626" w:type="dxa"/>
            <w:shd w:val="clear" w:color="auto" w:fill="auto"/>
          </w:tcPr>
          <w:p w:rsidR="00DC2411" w:rsidRDefault="00DC2411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936185" w:rsidRDefault="00936185" w:rsidP="009361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716"/>
        <w:gridCol w:w="1365"/>
        <w:gridCol w:w="1951"/>
      </w:tblGrid>
      <w:tr w:rsidR="00936185" w:rsidRPr="00263742" w:rsidTr="006A7C94">
        <w:tc>
          <w:tcPr>
            <w:tcW w:w="6352" w:type="dxa"/>
            <w:gridSpan w:val="2"/>
            <w:vMerge w:val="restart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316" w:type="dxa"/>
            <w:gridSpan w:val="2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936185" w:rsidRPr="00263742" w:rsidTr="006A7C94">
        <w:tc>
          <w:tcPr>
            <w:tcW w:w="6352" w:type="dxa"/>
            <w:gridSpan w:val="2"/>
            <w:vMerge/>
          </w:tcPr>
          <w:p w:rsidR="00936185" w:rsidRPr="00263742" w:rsidRDefault="00936185" w:rsidP="006A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51" w:type="dxa"/>
            <w:vAlign w:val="center"/>
          </w:tcPr>
          <w:p w:rsidR="00936185" w:rsidRPr="00935C43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512629" w:rsidRDefault="00936185" w:rsidP="006A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  <w:vAlign w:val="center"/>
          </w:tcPr>
          <w:p w:rsidR="00936185" w:rsidRPr="000660F8" w:rsidRDefault="00936185" w:rsidP="00512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6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365" w:type="dxa"/>
            <w:vAlign w:val="center"/>
          </w:tcPr>
          <w:p w:rsidR="00936185" w:rsidRPr="000660F8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6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16188B" w:rsidRDefault="00936185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основы охраны среды обитания человека</w:t>
            </w:r>
          </w:p>
        </w:tc>
        <w:tc>
          <w:tcPr>
            <w:tcW w:w="1365" w:type="dxa"/>
            <w:vAlign w:val="center"/>
          </w:tcPr>
          <w:p w:rsidR="00936185" w:rsidRPr="007751A3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263742" w:rsidRDefault="00936185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природопользование</w:t>
            </w:r>
          </w:p>
        </w:tc>
        <w:tc>
          <w:tcPr>
            <w:tcW w:w="1365" w:type="dxa"/>
            <w:vAlign w:val="center"/>
          </w:tcPr>
          <w:p w:rsidR="00936185" w:rsidRPr="0016188B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263742" w:rsidRDefault="00A91694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Топливно-энергетический </w:t>
            </w:r>
            <w:r w:rsidR="00936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Республики Беларусь</w:t>
            </w:r>
          </w:p>
        </w:tc>
        <w:tc>
          <w:tcPr>
            <w:tcW w:w="1365" w:type="dxa"/>
            <w:vAlign w:val="center"/>
          </w:tcPr>
          <w:p w:rsidR="00936185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263742" w:rsidRDefault="00936185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Антропогенное воздействие на среду обитания человека</w:t>
            </w:r>
          </w:p>
        </w:tc>
        <w:tc>
          <w:tcPr>
            <w:tcW w:w="1365" w:type="dxa"/>
            <w:vAlign w:val="center"/>
          </w:tcPr>
          <w:p w:rsidR="00936185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rPr>
          <w:trHeight w:val="1074"/>
        </w:trPr>
        <w:tc>
          <w:tcPr>
            <w:tcW w:w="636" w:type="dxa"/>
            <w:tcBorders>
              <w:right w:val="nil"/>
            </w:tcBorders>
          </w:tcPr>
          <w:p w:rsidR="00936185" w:rsidRPr="00263742" w:rsidRDefault="00936185" w:rsidP="0043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045E6D" w:rsidRDefault="00936185" w:rsidP="00BD272F">
            <w:pPr>
              <w:widowControl w:val="0"/>
              <w:suppressAutoHyphens/>
              <w:spacing w:after="0" w:line="240" w:lineRule="auto"/>
              <w:ind w:left="-108" w:firstLine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936185" w:rsidRPr="00263742" w:rsidRDefault="00936185" w:rsidP="00BD272F">
            <w:pPr>
              <w:widowControl w:val="0"/>
              <w:suppressAutoHyphens/>
              <w:spacing w:after="0" w:line="240" w:lineRule="auto"/>
              <w:ind w:left="-35"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способы экономии энергоресурсов в быту</w:t>
            </w:r>
          </w:p>
        </w:tc>
        <w:tc>
          <w:tcPr>
            <w:tcW w:w="1365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3425C" w:rsidRPr="00263742" w:rsidTr="0023425C">
        <w:trPr>
          <w:trHeight w:val="391"/>
        </w:trPr>
        <w:tc>
          <w:tcPr>
            <w:tcW w:w="636" w:type="dxa"/>
            <w:tcBorders>
              <w:right w:val="nil"/>
            </w:tcBorders>
          </w:tcPr>
          <w:p w:rsidR="0023425C" w:rsidRPr="00263742" w:rsidRDefault="0023425C" w:rsidP="0043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23425C" w:rsidRPr="0023425C" w:rsidRDefault="0023425C" w:rsidP="0023425C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129A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365" w:type="dxa"/>
            <w:vAlign w:val="center"/>
          </w:tcPr>
          <w:p w:rsidR="0023425C" w:rsidRPr="0023425C" w:rsidRDefault="0023425C" w:rsidP="0023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3425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  <w:vAlign w:val="center"/>
          </w:tcPr>
          <w:p w:rsidR="0023425C" w:rsidRDefault="0023425C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694" w:rsidRPr="00263742" w:rsidTr="006A7C94">
        <w:tc>
          <w:tcPr>
            <w:tcW w:w="636" w:type="dxa"/>
            <w:tcBorders>
              <w:right w:val="nil"/>
            </w:tcBorders>
          </w:tcPr>
          <w:p w:rsidR="00A91694" w:rsidRPr="00433700" w:rsidRDefault="00A91694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A91694" w:rsidRDefault="00A91694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Пути решения экологических и энергетических проблем</w:t>
            </w:r>
          </w:p>
        </w:tc>
        <w:tc>
          <w:tcPr>
            <w:tcW w:w="1365" w:type="dxa"/>
          </w:tcPr>
          <w:p w:rsidR="00A91694" w:rsidRDefault="00A91694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  <w:vAlign w:val="center"/>
          </w:tcPr>
          <w:p w:rsidR="00A91694" w:rsidRPr="00263742" w:rsidRDefault="00A91694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A6248B" w:rsidRDefault="00A91694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 </w:t>
            </w:r>
            <w:r w:rsidR="00936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природопользованием и энергосбережением </w:t>
            </w:r>
          </w:p>
        </w:tc>
        <w:tc>
          <w:tcPr>
            <w:tcW w:w="1365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52" w:type="dxa"/>
            <w:gridSpan w:val="2"/>
            <w:vAlign w:val="center"/>
          </w:tcPr>
          <w:p w:rsidR="00936185" w:rsidRPr="00263742" w:rsidRDefault="00936185" w:rsidP="006A7C9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65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:rsidR="0023425C" w:rsidRDefault="00936185" w:rsidP="00133BA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«Охрана окружающей среды и энергосбережение» учащиеся должны: </w:t>
      </w:r>
    </w:p>
    <w:p w:rsidR="0023425C" w:rsidRDefault="0023425C" w:rsidP="00234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правовые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основы охраны окружающей среды, природопользования, сохранения и восстановления биологического разнообразия, природных ресурсов и объектов;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положения законодательства об энергосбережении; </w:t>
      </w:r>
    </w:p>
    <w:p w:rsidR="0023425C" w:rsidRPr="00045D2F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устойчивости биосферы;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термины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и определения в области охраны окружающей среды; классификацию и состояние природных ресурсов;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виды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природопользования;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классификацию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источников загрязнения среды обитания человека;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пути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эффективного и рационального использования природных и топливно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602E5">
        <w:rPr>
          <w:rFonts w:ascii="Times New Roman" w:hAnsi="Times New Roman" w:cs="Times New Roman"/>
          <w:sz w:val="28"/>
          <w:szCs w:val="28"/>
        </w:rPr>
        <w:t xml:space="preserve">энергетических ресурсов;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государственное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регулирование и управление в области природопользования; национальную стратегию и концепцию устойчивого развития Республики Беларусь;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направления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международного сотрудничества в области охраны окружающей среды;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методы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контроля и защиты среды обитания человека от влияния вредных воздействий предприятий химического производства;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способы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утилизации газовых, жидких и твердых отходов; </w:t>
      </w:r>
    </w:p>
    <w:p w:rsidR="0023425C" w:rsidRDefault="0023425C" w:rsidP="00234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прогнозировать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результаты антропогенного воздействия на среду обитания человека;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различать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основные источники загрязнения среды обитания человека; определять степень экологической безопасности конкретного технологического процесса;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предпринимать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меры по снижению антропогенной нагрузки на среду обитания человека; </w:t>
      </w:r>
    </w:p>
    <w:tbl>
      <w:tblPr>
        <w:tblStyle w:val="a4"/>
        <w:tblpPr w:leftFromText="180" w:rightFromText="180" w:vertAnchor="page" w:horzAnchor="margin" w:tblpY="14401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133BAF" w:rsidTr="005B2D95">
        <w:trPr>
          <w:trHeight w:val="694"/>
        </w:trPr>
        <w:tc>
          <w:tcPr>
            <w:tcW w:w="2093" w:type="dxa"/>
          </w:tcPr>
          <w:p w:rsidR="00133BAF" w:rsidRDefault="00133BAF" w:rsidP="006851D5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61" w:type="dxa"/>
          </w:tcPr>
          <w:p w:rsidR="00133BAF" w:rsidRDefault="00DC2411" w:rsidP="0073297B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Роля </w:t>
            </w:r>
            <w:r w:rsidR="00133BAF" w:rsidRPr="00DC2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Г.И.,</w:t>
            </w:r>
            <w:r w:rsidR="00133B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133BAF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133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="00133BAF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133BAF">
              <w:rPr>
                <w:rFonts w:ascii="Times New Roman" w:hAnsi="Times New Roman" w:cs="Times New Roman"/>
                <w:sz w:val="28"/>
                <w:szCs w:val="28"/>
              </w:rPr>
              <w:t xml:space="preserve">Пинский </w:t>
            </w:r>
            <w:r w:rsidR="00133BAF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6851D5" w:rsidRPr="00A6248B" w:rsidRDefault="006851D5" w:rsidP="00274E7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33BAF" w:rsidTr="005B2D95">
        <w:trPr>
          <w:trHeight w:val="679"/>
        </w:trPr>
        <w:tc>
          <w:tcPr>
            <w:tcW w:w="9854" w:type="dxa"/>
            <w:gridSpan w:val="2"/>
          </w:tcPr>
          <w:p w:rsidR="00133BAF" w:rsidRPr="005E3A3F" w:rsidRDefault="00133BAF" w:rsidP="0073297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DC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</w:t>
            </w:r>
            <w:bookmarkStart w:id="0" w:name="_GoBack"/>
            <w:bookmarkEnd w:id="0"/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ения.</w:t>
            </w:r>
          </w:p>
        </w:tc>
      </w:tr>
    </w:tbl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пропаганду знаний в области охраны окружающей среды и природопользования и формирования экологической культуры; </w:t>
      </w:r>
    </w:p>
    <w:p w:rsidR="00DC2411" w:rsidRDefault="0023425C" w:rsidP="00DC241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энергосберегающие мероприятия.</w:t>
      </w:r>
    </w:p>
    <w:sectPr w:rsidR="00DC2411" w:rsidSect="0023425C">
      <w:headerReference w:type="default" r:id="rId7"/>
      <w:type w:val="continuous"/>
      <w:pgSz w:w="11907" w:h="16839" w:code="9"/>
      <w:pgMar w:top="1134" w:right="850" w:bottom="1134" w:left="1701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851" w:rsidRDefault="00011851" w:rsidP="0023425C">
      <w:pPr>
        <w:spacing w:after="0" w:line="240" w:lineRule="auto"/>
      </w:pPr>
      <w:r>
        <w:separator/>
      </w:r>
    </w:p>
  </w:endnote>
  <w:endnote w:type="continuationSeparator" w:id="0">
    <w:p w:rsidR="00011851" w:rsidRDefault="00011851" w:rsidP="00234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851" w:rsidRDefault="00011851" w:rsidP="0023425C">
      <w:pPr>
        <w:spacing w:after="0" w:line="240" w:lineRule="auto"/>
      </w:pPr>
      <w:r>
        <w:separator/>
      </w:r>
    </w:p>
  </w:footnote>
  <w:footnote w:type="continuationSeparator" w:id="0">
    <w:p w:rsidR="00011851" w:rsidRDefault="00011851" w:rsidP="00234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3640156"/>
      <w:docPartObj>
        <w:docPartGallery w:val="Page Numbers (Top of Page)"/>
        <w:docPartUnique/>
      </w:docPartObj>
    </w:sdtPr>
    <w:sdtEndPr/>
    <w:sdtContent>
      <w:p w:rsidR="0023425C" w:rsidRDefault="0023425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D95">
          <w:rPr>
            <w:noProof/>
          </w:rPr>
          <w:t>2</w:t>
        </w:r>
        <w:r>
          <w:fldChar w:fldCharType="end"/>
        </w:r>
      </w:p>
    </w:sdtContent>
  </w:sdt>
  <w:p w:rsidR="0023425C" w:rsidRDefault="0023425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C07C55"/>
    <w:multiLevelType w:val="hybridMultilevel"/>
    <w:tmpl w:val="B5C60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D10"/>
    <w:rsid w:val="00011851"/>
    <w:rsid w:val="000660F8"/>
    <w:rsid w:val="0009624C"/>
    <w:rsid w:val="00133BAF"/>
    <w:rsid w:val="0014503C"/>
    <w:rsid w:val="0016188B"/>
    <w:rsid w:val="0023425C"/>
    <w:rsid w:val="002564D3"/>
    <w:rsid w:val="00274E7C"/>
    <w:rsid w:val="003300E5"/>
    <w:rsid w:val="00433700"/>
    <w:rsid w:val="00512629"/>
    <w:rsid w:val="005701D9"/>
    <w:rsid w:val="005B2D95"/>
    <w:rsid w:val="005E3A3F"/>
    <w:rsid w:val="006851D5"/>
    <w:rsid w:val="006A7C94"/>
    <w:rsid w:val="006D2E36"/>
    <w:rsid w:val="0073297B"/>
    <w:rsid w:val="007825B9"/>
    <w:rsid w:val="00897097"/>
    <w:rsid w:val="008C0482"/>
    <w:rsid w:val="008F0CBE"/>
    <w:rsid w:val="00917325"/>
    <w:rsid w:val="00936185"/>
    <w:rsid w:val="00951004"/>
    <w:rsid w:val="009A7142"/>
    <w:rsid w:val="00A25E6C"/>
    <w:rsid w:val="00A6248B"/>
    <w:rsid w:val="00A87137"/>
    <w:rsid w:val="00A91694"/>
    <w:rsid w:val="00AC06D9"/>
    <w:rsid w:val="00B133BF"/>
    <w:rsid w:val="00BD272F"/>
    <w:rsid w:val="00C129AA"/>
    <w:rsid w:val="00C508AB"/>
    <w:rsid w:val="00CD1FDC"/>
    <w:rsid w:val="00DC2411"/>
    <w:rsid w:val="00EC5727"/>
    <w:rsid w:val="00F221C3"/>
    <w:rsid w:val="00F35F9D"/>
    <w:rsid w:val="00FA3D10"/>
    <w:rsid w:val="00FE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ACA25B-42F1-4993-9B52-7C537BB0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D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D10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A3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5100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34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425C"/>
  </w:style>
  <w:style w:type="paragraph" w:styleId="a8">
    <w:name w:val="footer"/>
    <w:basedOn w:val="a"/>
    <w:link w:val="a9"/>
    <w:uiPriority w:val="99"/>
    <w:unhideWhenUsed/>
    <w:rsid w:val="00234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4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297450701@mail.ru</dc:creator>
  <cp:lastModifiedBy>Ольга Калинина</cp:lastModifiedBy>
  <cp:revision>36</cp:revision>
  <cp:lastPrinted>2023-03-02T10:57:00Z</cp:lastPrinted>
  <dcterms:created xsi:type="dcterms:W3CDTF">2023-02-26T19:28:00Z</dcterms:created>
  <dcterms:modified xsi:type="dcterms:W3CDTF">2023-05-22T08:09:00Z</dcterms:modified>
</cp:coreProperties>
</file>